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53" w:rsidRDefault="00122FC1" w:rsidP="00122FC1">
      <w:pPr>
        <w:ind w:firstLine="141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8C5532" wp14:editId="18AD3FF9">
            <wp:simplePos x="0" y="0"/>
            <wp:positionH relativeFrom="column">
              <wp:posOffset>81915</wp:posOffset>
            </wp:positionH>
            <wp:positionV relativeFrom="paragraph">
              <wp:posOffset>-272415</wp:posOffset>
            </wp:positionV>
            <wp:extent cx="5943381" cy="9782175"/>
            <wp:effectExtent l="0" t="0" r="635" b="0"/>
            <wp:wrapNone/>
            <wp:docPr id="1" name="Рисунок 1" descr="http://i041.radikal.ru/1011/4d/f03afad72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41.radikal.ru/1011/4d/f03afad720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</w:t>
      </w:r>
    </w:p>
    <w:p w:rsidR="00122FC1" w:rsidRDefault="00122FC1" w:rsidP="00122FC1">
      <w:pPr>
        <w:ind w:firstLine="1418"/>
        <w:rPr>
          <w:noProof/>
          <w:lang w:eastAsia="ru-RU"/>
        </w:rPr>
      </w:pPr>
    </w:p>
    <w:p w:rsidR="00122FC1" w:rsidRDefault="00122FC1" w:rsidP="00122FC1">
      <w:pPr>
        <w:ind w:firstLine="1418"/>
        <w:rPr>
          <w:noProof/>
          <w:lang w:eastAsia="ru-RU"/>
        </w:rPr>
      </w:pPr>
    </w:p>
    <w:p w:rsidR="00122FC1" w:rsidRDefault="00122FC1" w:rsidP="00122FC1">
      <w:pPr>
        <w:pStyle w:val="pboth"/>
        <w:spacing w:before="0" w:beforeAutospacing="0" w:after="180" w:afterAutospacing="0" w:line="330" w:lineRule="atLeast"/>
        <w:ind w:left="1418" w:right="1275" w:firstLine="567"/>
        <w:jc w:val="both"/>
        <w:textAlignment w:val="baseline"/>
        <w:rPr>
          <w:color w:val="000000"/>
          <w:sz w:val="28"/>
          <w:szCs w:val="28"/>
        </w:rPr>
      </w:pPr>
    </w:p>
    <w:p w:rsidR="00122FC1" w:rsidRDefault="00122FC1" w:rsidP="00122FC1">
      <w:pPr>
        <w:pStyle w:val="pboth"/>
        <w:spacing w:before="0" w:beforeAutospacing="0" w:after="180" w:afterAutospacing="0" w:line="330" w:lineRule="atLeast"/>
        <w:ind w:left="1418" w:right="1275" w:firstLine="567"/>
        <w:jc w:val="both"/>
        <w:textAlignment w:val="baseline"/>
        <w:rPr>
          <w:color w:val="000000"/>
          <w:sz w:val="28"/>
          <w:szCs w:val="28"/>
        </w:rPr>
      </w:pPr>
    </w:p>
    <w:p w:rsidR="00122FC1" w:rsidRPr="00122FC1" w:rsidRDefault="00122FC1" w:rsidP="00122FC1">
      <w:pPr>
        <w:pStyle w:val="pboth"/>
        <w:spacing w:before="0" w:beforeAutospacing="0" w:after="0" w:afterAutospacing="0"/>
        <w:ind w:left="1418" w:right="1275" w:firstLine="567"/>
        <w:jc w:val="both"/>
        <w:textAlignment w:val="baseline"/>
        <w:rPr>
          <w:i/>
          <w:color w:val="000000"/>
          <w:sz w:val="28"/>
          <w:szCs w:val="28"/>
        </w:rPr>
      </w:pPr>
      <w:bookmarkStart w:id="0" w:name="_GoBack"/>
      <w:r w:rsidRPr="00122FC1">
        <w:rPr>
          <w:i/>
          <w:color w:val="000000"/>
          <w:sz w:val="28"/>
          <w:szCs w:val="28"/>
        </w:rPr>
        <w:t>Бесплатная юридическая помощь оказывается в виде:</w:t>
      </w:r>
    </w:p>
    <w:p w:rsidR="00122FC1" w:rsidRPr="00122FC1" w:rsidRDefault="00122FC1" w:rsidP="00122FC1">
      <w:pPr>
        <w:pStyle w:val="pboth"/>
        <w:spacing w:before="0" w:beforeAutospacing="0" w:after="0" w:afterAutospacing="0"/>
        <w:ind w:left="1418" w:right="1275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22FC1">
        <w:rPr>
          <w:i/>
          <w:color w:val="000000"/>
          <w:sz w:val="28"/>
          <w:szCs w:val="28"/>
        </w:rPr>
        <w:t>1) правового консультирования в устной и письменной форме;</w:t>
      </w:r>
    </w:p>
    <w:p w:rsidR="00122FC1" w:rsidRPr="00122FC1" w:rsidRDefault="00122FC1" w:rsidP="00122FC1">
      <w:pPr>
        <w:pStyle w:val="pboth"/>
        <w:spacing w:before="0" w:beforeAutospacing="0" w:after="0" w:afterAutospacing="0"/>
        <w:ind w:left="1418" w:right="1275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22FC1">
        <w:rPr>
          <w:i/>
          <w:color w:val="000000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122FC1" w:rsidRPr="00122FC1" w:rsidRDefault="00122FC1" w:rsidP="00122FC1">
      <w:pPr>
        <w:pStyle w:val="pboth"/>
        <w:spacing w:before="0" w:beforeAutospacing="0" w:after="0" w:afterAutospacing="0"/>
        <w:ind w:left="1418" w:right="1275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22FC1">
        <w:rPr>
          <w:i/>
          <w:color w:val="000000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законом, другими федеральными законами и законами субъектов Российской Федерации.</w:t>
      </w:r>
    </w:p>
    <w:p w:rsidR="00122FC1" w:rsidRPr="00122FC1" w:rsidRDefault="00122FC1" w:rsidP="00122FC1">
      <w:pPr>
        <w:pStyle w:val="pboth"/>
        <w:spacing w:before="0" w:beforeAutospacing="0" w:after="0" w:afterAutospacing="0"/>
        <w:ind w:left="1418" w:right="1275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22FC1">
        <w:rPr>
          <w:i/>
          <w:color w:val="000000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122FC1" w:rsidRPr="00122FC1" w:rsidRDefault="00122FC1" w:rsidP="00122FC1">
      <w:pPr>
        <w:spacing w:after="0" w:line="240" w:lineRule="auto"/>
        <w:ind w:left="1418" w:right="127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C1">
        <w:rPr>
          <w:rFonts w:ascii="Times New Roman" w:hAnsi="Times New Roman" w:cs="Times New Roman"/>
          <w:i/>
          <w:sz w:val="28"/>
          <w:szCs w:val="28"/>
        </w:rPr>
        <w:t>Категория лиц, которым оказывается бесплатная юридическая помощь:</w:t>
      </w:r>
    </w:p>
    <w:p w:rsidR="00122FC1" w:rsidRPr="00122FC1" w:rsidRDefault="00122FC1" w:rsidP="00122FC1">
      <w:pPr>
        <w:pStyle w:val="a5"/>
        <w:numPr>
          <w:ilvl w:val="0"/>
          <w:numId w:val="1"/>
        </w:numPr>
        <w:spacing w:after="0" w:line="240" w:lineRule="auto"/>
        <w:ind w:left="1418" w:right="1275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2FC1">
        <w:rPr>
          <w:rFonts w:ascii="Times New Roman" w:hAnsi="Times New Roman" w:cs="Times New Roman"/>
          <w:i/>
          <w:color w:val="000000"/>
          <w:sz w:val="28"/>
          <w:szCs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22FC1" w:rsidRPr="00122FC1" w:rsidRDefault="00122FC1" w:rsidP="00122FC1">
      <w:pPr>
        <w:pStyle w:val="a5"/>
        <w:numPr>
          <w:ilvl w:val="0"/>
          <w:numId w:val="1"/>
        </w:numPr>
        <w:spacing w:after="0" w:line="240" w:lineRule="auto"/>
        <w:ind w:left="1418" w:right="127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C1">
        <w:rPr>
          <w:rFonts w:ascii="Times New Roman" w:hAnsi="Times New Roman" w:cs="Times New Roman"/>
          <w:i/>
          <w:sz w:val="28"/>
          <w:szCs w:val="28"/>
        </w:rPr>
        <w:t>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122FC1" w:rsidRPr="00122FC1" w:rsidRDefault="00122FC1" w:rsidP="00122FC1">
      <w:pPr>
        <w:pStyle w:val="a5"/>
        <w:numPr>
          <w:ilvl w:val="0"/>
          <w:numId w:val="1"/>
        </w:numPr>
        <w:spacing w:after="0" w:line="240" w:lineRule="auto"/>
        <w:ind w:left="1418" w:right="127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FC1">
        <w:rPr>
          <w:rFonts w:ascii="Times New Roman" w:hAnsi="Times New Roman" w:cs="Times New Roman"/>
          <w:i/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22FC1" w:rsidRPr="00122FC1" w:rsidRDefault="00122FC1" w:rsidP="00122FC1">
      <w:pPr>
        <w:spacing w:after="0" w:line="240" w:lineRule="auto"/>
        <w:ind w:left="1418" w:right="1275" w:firstLine="567"/>
        <w:rPr>
          <w:i/>
        </w:rPr>
      </w:pPr>
    </w:p>
    <w:bookmarkEnd w:id="0"/>
    <w:p w:rsidR="00122FC1" w:rsidRPr="00122FC1" w:rsidRDefault="00122FC1">
      <w:pPr>
        <w:spacing w:after="0" w:line="240" w:lineRule="auto"/>
        <w:ind w:left="1418" w:right="1275" w:firstLine="567"/>
        <w:rPr>
          <w:i/>
        </w:rPr>
      </w:pPr>
    </w:p>
    <w:sectPr w:rsidR="00122FC1" w:rsidRPr="0012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754"/>
    <w:multiLevelType w:val="hybridMultilevel"/>
    <w:tmpl w:val="A8F2F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2"/>
    <w:rsid w:val="00122FC1"/>
    <w:rsid w:val="00280953"/>
    <w:rsid w:val="003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C1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2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C1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2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2017-12-07T06:29:00Z</dcterms:created>
  <dcterms:modified xsi:type="dcterms:W3CDTF">2017-12-07T06:38:00Z</dcterms:modified>
</cp:coreProperties>
</file>